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606" w:rsidRDefault="00B76606" w:rsidP="006D22A6">
      <w:pPr>
        <w:ind w:firstLine="720"/>
        <w:jc w:val="both"/>
        <w:rPr>
          <w:rFonts w:ascii="Tahoma" w:hAnsi="Tahoma" w:cs="Tahoma"/>
          <w:sz w:val="20"/>
          <w:szCs w:val="20"/>
          <w:lang w:val="sr-Cyrl-CS"/>
        </w:rPr>
      </w:pPr>
      <w:r>
        <w:rPr>
          <w:rFonts w:ascii="Tahoma" w:hAnsi="Tahoma" w:cs="Tahoma"/>
          <w:sz w:val="20"/>
          <w:szCs w:val="20"/>
          <w:lang w:val="sr-Cyrl-CS"/>
        </w:rPr>
        <w:t xml:space="preserve">На основу чл. 41. и чл. 42. ст. 1, 2, 5. и 6.  Закона о култури („Службени гласник РС“, број 72/09, 13/16 и 30/16-испр), чл. 32. ст. 1. тач. 9. и чл. 66. ст. 3. Закона о локалној самоуправи  („Службени гласник РС“, број 129/07 и 83/14-др.закон), чл. 18. ст 2, 4, 5, 6. и 7.  Одлуке о оснивању Јавне установе-Школа анимираног филма Врање  („Службени гласник града Врања“, број 5/11 и 35/16), чл. 32. ст. 1. тач. 10. Статута града Врања („Службени гласник града Врања“, број 3/17-пречишћен текст и 8/17), Скупштина града Врања, на седници одржаној </w:t>
      </w:r>
      <w:r>
        <w:rPr>
          <w:rFonts w:ascii="Tahoma" w:hAnsi="Tahoma" w:cs="Tahoma"/>
          <w:sz w:val="20"/>
          <w:szCs w:val="20"/>
        </w:rPr>
        <w:t xml:space="preserve">19. 05. </w:t>
      </w:r>
      <w:r>
        <w:rPr>
          <w:rFonts w:ascii="Tahoma" w:hAnsi="Tahoma" w:cs="Tahoma"/>
          <w:sz w:val="20"/>
          <w:szCs w:val="20"/>
          <w:lang w:val="sr-Cyrl-CS"/>
        </w:rPr>
        <w:t xml:space="preserve">2017.године, донела је </w:t>
      </w:r>
    </w:p>
    <w:p w:rsidR="00B76606" w:rsidRDefault="00B76606" w:rsidP="006D22A6">
      <w:pPr>
        <w:jc w:val="both"/>
        <w:rPr>
          <w:rFonts w:ascii="Tahoma" w:hAnsi="Tahoma" w:cs="Tahoma"/>
          <w:sz w:val="20"/>
          <w:szCs w:val="20"/>
          <w:lang w:val="sr-Cyrl-CS"/>
        </w:rPr>
      </w:pPr>
    </w:p>
    <w:p w:rsidR="00B76606" w:rsidRDefault="00B76606" w:rsidP="006D22A6">
      <w:pPr>
        <w:jc w:val="both"/>
        <w:rPr>
          <w:rFonts w:ascii="Tahoma" w:hAnsi="Tahoma" w:cs="Tahoma"/>
          <w:sz w:val="20"/>
          <w:szCs w:val="20"/>
          <w:lang w:val="sr-Cyrl-CS"/>
        </w:rPr>
      </w:pPr>
    </w:p>
    <w:p w:rsidR="00B76606" w:rsidRDefault="00B76606" w:rsidP="006D22A6">
      <w:pPr>
        <w:jc w:val="both"/>
        <w:rPr>
          <w:rFonts w:ascii="Tahoma" w:hAnsi="Tahoma" w:cs="Tahoma"/>
          <w:sz w:val="20"/>
          <w:szCs w:val="20"/>
          <w:lang w:val="sr-Cyrl-CS"/>
        </w:rPr>
      </w:pPr>
    </w:p>
    <w:p w:rsidR="00B76606" w:rsidRDefault="00B76606" w:rsidP="006D22A6">
      <w:pPr>
        <w:jc w:val="center"/>
        <w:rPr>
          <w:rFonts w:ascii="Tahoma" w:hAnsi="Tahoma" w:cs="Tahoma"/>
          <w:b/>
          <w:sz w:val="20"/>
          <w:szCs w:val="20"/>
          <w:lang w:val="sr-Cyrl-CS"/>
        </w:rPr>
      </w:pPr>
      <w:r>
        <w:rPr>
          <w:rFonts w:ascii="Tahoma" w:hAnsi="Tahoma" w:cs="Tahoma"/>
          <w:b/>
          <w:sz w:val="20"/>
          <w:szCs w:val="20"/>
          <w:lang w:val="sr-Cyrl-CS"/>
        </w:rPr>
        <w:t xml:space="preserve">Р Е  Ш Е Њ Е </w:t>
      </w:r>
    </w:p>
    <w:p w:rsidR="00B76606" w:rsidRDefault="00B76606" w:rsidP="006D22A6">
      <w:pPr>
        <w:jc w:val="center"/>
        <w:rPr>
          <w:rFonts w:ascii="Tahoma" w:hAnsi="Tahoma" w:cs="Tahoma"/>
          <w:b/>
          <w:sz w:val="20"/>
          <w:szCs w:val="20"/>
          <w:lang w:val="sr-Cyrl-CS"/>
        </w:rPr>
      </w:pPr>
      <w:r>
        <w:rPr>
          <w:rFonts w:ascii="Tahoma" w:hAnsi="Tahoma" w:cs="Tahoma"/>
          <w:b/>
          <w:sz w:val="20"/>
          <w:szCs w:val="20"/>
          <w:lang w:val="sr-Cyrl-CS"/>
        </w:rPr>
        <w:t xml:space="preserve">О ИЗМЕНИ РЕШЕЊА О  ИМЕНОВАЊУ ПРЕДСЕДНИКА И ЧЛАНОВА </w:t>
      </w:r>
    </w:p>
    <w:p w:rsidR="00B76606" w:rsidRDefault="00B76606" w:rsidP="006D22A6">
      <w:pPr>
        <w:jc w:val="center"/>
        <w:rPr>
          <w:rFonts w:ascii="Tahoma" w:hAnsi="Tahoma" w:cs="Tahoma"/>
          <w:b/>
          <w:sz w:val="20"/>
          <w:szCs w:val="20"/>
          <w:lang w:val="sr-Cyrl-CS"/>
        </w:rPr>
      </w:pPr>
      <w:r>
        <w:rPr>
          <w:rFonts w:ascii="Tahoma" w:hAnsi="Tahoma" w:cs="Tahoma"/>
          <w:b/>
          <w:sz w:val="20"/>
          <w:szCs w:val="20"/>
          <w:lang w:val="sr-Cyrl-CS"/>
        </w:rPr>
        <w:t>УПРАВНОГ ОДБОРА  ЈАВНЕ УСТАНОВЕ - ШКОЛА АНИМИРАНОГ ФИЛМА ВРАЊЕ</w:t>
      </w:r>
    </w:p>
    <w:p w:rsidR="00B76606" w:rsidRDefault="00B76606" w:rsidP="006D22A6">
      <w:pPr>
        <w:jc w:val="center"/>
        <w:rPr>
          <w:rFonts w:ascii="Tahoma" w:hAnsi="Tahoma" w:cs="Tahoma"/>
          <w:b/>
          <w:sz w:val="20"/>
          <w:szCs w:val="20"/>
          <w:lang w:val="sr-Cyrl-CS"/>
        </w:rPr>
      </w:pPr>
    </w:p>
    <w:p w:rsidR="00B76606" w:rsidRDefault="00B76606" w:rsidP="006D22A6">
      <w:pPr>
        <w:jc w:val="center"/>
        <w:rPr>
          <w:rFonts w:ascii="Tahoma" w:hAnsi="Tahoma" w:cs="Tahoma"/>
          <w:b/>
          <w:sz w:val="20"/>
          <w:szCs w:val="20"/>
          <w:lang w:val="sr-Cyrl-CS"/>
        </w:rPr>
      </w:pPr>
    </w:p>
    <w:p w:rsidR="00B76606" w:rsidRPr="001F2479" w:rsidRDefault="00B76606" w:rsidP="001F2479">
      <w:pPr>
        <w:jc w:val="center"/>
        <w:rPr>
          <w:rFonts w:ascii="Tahoma" w:hAnsi="Tahoma" w:cs="Tahoma"/>
          <w:b/>
          <w:sz w:val="20"/>
          <w:szCs w:val="20"/>
        </w:rPr>
      </w:pPr>
      <w:r>
        <w:rPr>
          <w:rFonts w:ascii="Tahoma" w:hAnsi="Tahoma" w:cs="Tahoma"/>
          <w:b/>
          <w:sz w:val="20"/>
          <w:szCs w:val="20"/>
          <w:lang w:val="sr-Latn-CS"/>
        </w:rPr>
        <w:t>I</w:t>
      </w:r>
    </w:p>
    <w:p w:rsidR="00B76606" w:rsidRDefault="00B76606" w:rsidP="006D22A6">
      <w:pPr>
        <w:jc w:val="both"/>
        <w:rPr>
          <w:rFonts w:ascii="Tahoma" w:hAnsi="Tahoma" w:cs="Tahoma"/>
          <w:sz w:val="20"/>
          <w:szCs w:val="20"/>
        </w:rPr>
      </w:pPr>
      <w:r>
        <w:rPr>
          <w:rFonts w:ascii="Tahoma" w:hAnsi="Tahoma" w:cs="Tahoma"/>
          <w:sz w:val="20"/>
          <w:szCs w:val="20"/>
        </w:rPr>
        <w:tab/>
        <w:t>Решење о именовању председника и чланова Управног одбора Јавне установе- Школа анимираног филма у Врању („Службени гласник града Врања“, број 24/16 и 35/16), у чл. I, у ставу „Чланови“, под тач. 2. мења се и гласи:</w:t>
      </w:r>
    </w:p>
    <w:p w:rsidR="00B76606" w:rsidRDefault="00B76606" w:rsidP="006D22A6">
      <w:pPr>
        <w:jc w:val="both"/>
        <w:rPr>
          <w:rFonts w:ascii="Tahoma" w:hAnsi="Tahoma" w:cs="Tahoma"/>
          <w:sz w:val="20"/>
          <w:szCs w:val="20"/>
        </w:rPr>
      </w:pPr>
    </w:p>
    <w:p w:rsidR="00B76606" w:rsidRDefault="00B76606" w:rsidP="006D22A6">
      <w:pPr>
        <w:jc w:val="both"/>
        <w:rPr>
          <w:rFonts w:ascii="Tahoma" w:hAnsi="Tahoma" w:cs="Tahoma"/>
          <w:sz w:val="20"/>
          <w:szCs w:val="20"/>
        </w:rPr>
      </w:pPr>
      <w:r>
        <w:rPr>
          <w:rFonts w:ascii="Tahoma" w:hAnsi="Tahoma" w:cs="Tahoma"/>
          <w:sz w:val="20"/>
          <w:szCs w:val="20"/>
        </w:rPr>
        <w:tab/>
        <w:t>„ 2. Игор Илић, дипл.економиста из Врања, представник Оснивача“.</w:t>
      </w:r>
    </w:p>
    <w:p w:rsidR="00B76606" w:rsidRDefault="00B76606" w:rsidP="006D22A6">
      <w:pPr>
        <w:jc w:val="both"/>
        <w:rPr>
          <w:rFonts w:ascii="Tahoma" w:hAnsi="Tahoma" w:cs="Tahoma"/>
          <w:sz w:val="20"/>
          <w:szCs w:val="20"/>
        </w:rPr>
      </w:pPr>
    </w:p>
    <w:p w:rsidR="00B76606" w:rsidRDefault="00B76606" w:rsidP="006D22A6">
      <w:pPr>
        <w:jc w:val="both"/>
        <w:rPr>
          <w:rFonts w:ascii="Tahoma" w:hAnsi="Tahoma" w:cs="Tahoma"/>
          <w:sz w:val="20"/>
          <w:szCs w:val="20"/>
        </w:rPr>
      </w:pPr>
    </w:p>
    <w:p w:rsidR="00B76606" w:rsidRDefault="00B76606" w:rsidP="006D22A6">
      <w:pPr>
        <w:jc w:val="center"/>
        <w:rPr>
          <w:rFonts w:ascii="Tahoma" w:hAnsi="Tahoma" w:cs="Tahoma"/>
          <w:b/>
          <w:sz w:val="20"/>
          <w:szCs w:val="20"/>
        </w:rPr>
      </w:pPr>
      <w:r>
        <w:rPr>
          <w:rFonts w:ascii="Tahoma" w:hAnsi="Tahoma" w:cs="Tahoma"/>
          <w:b/>
          <w:sz w:val="20"/>
          <w:szCs w:val="20"/>
        </w:rPr>
        <w:t>II</w:t>
      </w:r>
    </w:p>
    <w:p w:rsidR="00B76606" w:rsidRDefault="00B76606" w:rsidP="006D22A6">
      <w:pPr>
        <w:jc w:val="both"/>
        <w:rPr>
          <w:rFonts w:ascii="Tahoma" w:hAnsi="Tahoma" w:cs="Tahoma"/>
          <w:sz w:val="20"/>
          <w:szCs w:val="20"/>
          <w:lang w:val="sr-Cyrl-CS"/>
        </w:rPr>
      </w:pPr>
      <w:r>
        <w:rPr>
          <w:rFonts w:ascii="Tahoma" w:hAnsi="Tahoma" w:cs="Tahoma"/>
          <w:sz w:val="20"/>
          <w:szCs w:val="20"/>
        </w:rPr>
        <w:tab/>
        <w:t>Мандат новоименованог члана траје до истека мандата Управног одбора Јавне установе- Школа анимираног филма у Врању, који је именован Решењем Скупштине града Врања, број:</w:t>
      </w:r>
      <w:r>
        <w:rPr>
          <w:rFonts w:ascii="Tahoma" w:hAnsi="Tahoma" w:cs="Tahoma"/>
          <w:sz w:val="20"/>
          <w:szCs w:val="20"/>
          <w:lang w:val="sr-Cyrl-CS"/>
        </w:rPr>
        <w:t xml:space="preserve"> 02-200/2016-13 од 21. 07. 2016.године („Службени гласник града Врања“, број 24/16).</w:t>
      </w:r>
    </w:p>
    <w:p w:rsidR="00B76606" w:rsidRDefault="00B76606" w:rsidP="006D22A6">
      <w:pPr>
        <w:jc w:val="both"/>
        <w:rPr>
          <w:rFonts w:ascii="Tahoma" w:hAnsi="Tahoma" w:cs="Tahoma"/>
          <w:sz w:val="20"/>
          <w:szCs w:val="20"/>
          <w:lang w:val="sr-Cyrl-CS"/>
        </w:rPr>
      </w:pPr>
    </w:p>
    <w:p w:rsidR="00B76606" w:rsidRDefault="00B76606" w:rsidP="006D22A6">
      <w:pPr>
        <w:jc w:val="both"/>
        <w:rPr>
          <w:rFonts w:ascii="Tahoma" w:hAnsi="Tahoma" w:cs="Tahoma"/>
          <w:sz w:val="20"/>
          <w:szCs w:val="20"/>
        </w:rPr>
      </w:pPr>
    </w:p>
    <w:p w:rsidR="00B76606" w:rsidRDefault="00B76606" w:rsidP="006D22A6">
      <w:pPr>
        <w:jc w:val="center"/>
        <w:rPr>
          <w:rFonts w:ascii="Tahoma" w:hAnsi="Tahoma" w:cs="Tahoma"/>
          <w:b/>
          <w:sz w:val="20"/>
          <w:szCs w:val="20"/>
          <w:lang w:val="sr-Cyrl-CS"/>
        </w:rPr>
      </w:pPr>
      <w:r>
        <w:rPr>
          <w:rFonts w:ascii="Tahoma" w:hAnsi="Tahoma" w:cs="Tahoma"/>
          <w:b/>
          <w:sz w:val="20"/>
          <w:szCs w:val="20"/>
          <w:lang w:val="sr-Latn-CS"/>
        </w:rPr>
        <w:t>III</w:t>
      </w:r>
    </w:p>
    <w:p w:rsidR="00B76606" w:rsidRDefault="00B76606" w:rsidP="006D22A6">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B76606" w:rsidRDefault="00B76606" w:rsidP="006D22A6">
      <w:pPr>
        <w:jc w:val="both"/>
        <w:rPr>
          <w:rFonts w:ascii="Tahoma" w:hAnsi="Tahoma" w:cs="Tahoma"/>
          <w:sz w:val="20"/>
          <w:szCs w:val="20"/>
          <w:lang w:val="sr-Cyrl-CS"/>
        </w:rPr>
      </w:pPr>
    </w:p>
    <w:p w:rsidR="00B76606" w:rsidRDefault="00B76606" w:rsidP="006D22A6">
      <w:pPr>
        <w:jc w:val="center"/>
        <w:rPr>
          <w:rFonts w:ascii="Tahoma" w:hAnsi="Tahoma" w:cs="Tahoma"/>
          <w:b/>
          <w:sz w:val="20"/>
          <w:szCs w:val="20"/>
          <w:lang w:val="sr-Cyrl-CS"/>
        </w:rPr>
      </w:pPr>
      <w:r>
        <w:rPr>
          <w:rFonts w:ascii="Tahoma" w:hAnsi="Tahoma" w:cs="Tahoma"/>
          <w:b/>
          <w:sz w:val="20"/>
          <w:szCs w:val="20"/>
          <w:lang w:val="sr-Latn-CS"/>
        </w:rPr>
        <w:t>IV</w:t>
      </w:r>
    </w:p>
    <w:p w:rsidR="00B76606" w:rsidRDefault="00B76606" w:rsidP="006D22A6">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B76606" w:rsidRDefault="00B76606" w:rsidP="006D22A6">
      <w:pPr>
        <w:jc w:val="both"/>
        <w:rPr>
          <w:rFonts w:ascii="Tahoma" w:hAnsi="Tahoma" w:cs="Tahoma"/>
          <w:sz w:val="20"/>
          <w:szCs w:val="20"/>
          <w:lang w:val="sr-Cyrl-CS"/>
        </w:rPr>
      </w:pPr>
    </w:p>
    <w:p w:rsidR="00B76606" w:rsidRDefault="00B76606" w:rsidP="006D22A6">
      <w:pPr>
        <w:jc w:val="both"/>
        <w:rPr>
          <w:rFonts w:ascii="Tahoma" w:hAnsi="Tahoma" w:cs="Tahoma"/>
          <w:sz w:val="20"/>
          <w:szCs w:val="20"/>
          <w:lang w:val="sr-Cyrl-CS"/>
        </w:rPr>
      </w:pPr>
    </w:p>
    <w:p w:rsidR="00B76606" w:rsidRDefault="00B76606" w:rsidP="006D22A6">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B76606" w:rsidRDefault="00B76606" w:rsidP="006D22A6">
      <w:pPr>
        <w:jc w:val="center"/>
        <w:rPr>
          <w:rFonts w:ascii="Tahoma" w:hAnsi="Tahoma" w:cs="Tahoma"/>
          <w:b/>
          <w:sz w:val="20"/>
          <w:szCs w:val="20"/>
          <w:lang w:val="sr-Cyrl-CS"/>
        </w:rPr>
      </w:pPr>
      <w:r>
        <w:rPr>
          <w:rFonts w:ascii="Tahoma" w:hAnsi="Tahoma" w:cs="Tahoma"/>
          <w:b/>
          <w:sz w:val="20"/>
          <w:szCs w:val="20"/>
        </w:rPr>
        <w:t xml:space="preserve">19. 05. </w:t>
      </w:r>
      <w:r>
        <w:rPr>
          <w:rFonts w:ascii="Tahoma" w:hAnsi="Tahoma" w:cs="Tahoma"/>
          <w:b/>
          <w:sz w:val="20"/>
          <w:szCs w:val="20"/>
          <w:lang w:val="sr-Cyrl-CS"/>
        </w:rPr>
        <w:t>2017. године, број:</w:t>
      </w:r>
      <w:r>
        <w:rPr>
          <w:rFonts w:ascii="Tahoma" w:hAnsi="Tahoma" w:cs="Tahoma"/>
          <w:b/>
          <w:sz w:val="20"/>
          <w:szCs w:val="20"/>
        </w:rPr>
        <w:t>02-92/2017-10</w:t>
      </w:r>
      <w:r>
        <w:rPr>
          <w:rFonts w:ascii="Tahoma" w:hAnsi="Tahoma" w:cs="Tahoma"/>
          <w:b/>
          <w:sz w:val="20"/>
          <w:szCs w:val="20"/>
          <w:lang w:val="sr-Cyrl-CS"/>
        </w:rPr>
        <w:t>.</w:t>
      </w:r>
    </w:p>
    <w:p w:rsidR="00B76606" w:rsidRDefault="00B76606" w:rsidP="006D22A6">
      <w:pPr>
        <w:jc w:val="center"/>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B76606" w:rsidRDefault="00B76606" w:rsidP="006D22A6">
      <w:pPr>
        <w:jc w:val="both"/>
        <w:rPr>
          <w:rFonts w:ascii="Tahoma" w:hAnsi="Tahoma" w:cs="Tahoma"/>
          <w:b/>
          <w:sz w:val="20"/>
          <w:szCs w:val="20"/>
        </w:rPr>
      </w:pPr>
      <w:r>
        <w:rPr>
          <w:rFonts w:ascii="Tahoma" w:hAnsi="Tahoma" w:cs="Tahoma"/>
          <w:b/>
          <w:sz w:val="20"/>
          <w:szCs w:val="20"/>
          <w:lang w:val="sr-Cyrl-CS"/>
        </w:rPr>
        <w:t xml:space="preserve">                                                        </w:t>
      </w:r>
      <w:r>
        <w:rPr>
          <w:rFonts w:ascii="Tahoma" w:hAnsi="Tahoma" w:cs="Tahoma"/>
          <w:b/>
          <w:sz w:val="20"/>
          <w:szCs w:val="20"/>
        </w:rPr>
        <w:t xml:space="preserve">                      </w:t>
      </w:r>
      <w:r>
        <w:rPr>
          <w:rFonts w:ascii="Tahoma" w:hAnsi="Tahoma" w:cs="Tahoma"/>
          <w:b/>
          <w:sz w:val="20"/>
          <w:szCs w:val="20"/>
          <w:lang w:val="sr-Cyrl-CS"/>
        </w:rPr>
        <w:t xml:space="preserve">Дејан Тричковић, </w:t>
      </w:r>
      <w:r>
        <w:rPr>
          <w:rFonts w:ascii="Tahoma" w:hAnsi="Tahoma" w:cs="Tahoma"/>
          <w:b/>
          <w:sz w:val="20"/>
          <w:szCs w:val="20"/>
        </w:rPr>
        <w:t>спец.двм,с.р.</w:t>
      </w:r>
    </w:p>
    <w:p w:rsidR="00B76606" w:rsidRDefault="00B76606" w:rsidP="006D22A6">
      <w:pPr>
        <w:jc w:val="both"/>
        <w:rPr>
          <w:rFonts w:ascii="Tahoma" w:hAnsi="Tahoma" w:cs="Tahoma"/>
          <w:b/>
          <w:sz w:val="20"/>
          <w:szCs w:val="20"/>
          <w:lang/>
        </w:rPr>
      </w:pPr>
      <w:r>
        <w:rPr>
          <w:rFonts w:ascii="Tahoma" w:hAnsi="Tahoma" w:cs="Tahoma"/>
          <w:b/>
          <w:sz w:val="20"/>
          <w:szCs w:val="20"/>
          <w:lang/>
        </w:rPr>
        <w:t>ТАЧНОСТ ПРЕПИСА ОВЕРАВА:                          СЕКРЕТАР СКУПШТИНЕ</w:t>
      </w:r>
    </w:p>
    <w:p w:rsidR="00B76606" w:rsidRPr="00885B0B" w:rsidRDefault="00B76606" w:rsidP="006D22A6">
      <w:pPr>
        <w:jc w:val="both"/>
        <w:rPr>
          <w:rFonts w:ascii="Tahoma" w:hAnsi="Tahoma" w:cs="Tahoma"/>
          <w:b/>
          <w:sz w:val="20"/>
          <w:szCs w:val="20"/>
          <w:lang/>
        </w:rPr>
      </w:pPr>
      <w:r>
        <w:rPr>
          <w:rFonts w:ascii="Tahoma" w:hAnsi="Tahoma" w:cs="Tahoma"/>
          <w:b/>
          <w:sz w:val="20"/>
          <w:szCs w:val="20"/>
          <w:lang/>
        </w:rPr>
        <w:t xml:space="preserve">                                                                                    Марко Тричковић</w:t>
      </w:r>
    </w:p>
    <w:p w:rsidR="00B76606" w:rsidRDefault="00B76606" w:rsidP="006D22A6">
      <w:pPr>
        <w:jc w:val="both"/>
        <w:rPr>
          <w:rFonts w:ascii="Tahoma" w:hAnsi="Tahoma" w:cs="Tahoma"/>
          <w:b/>
          <w:sz w:val="20"/>
          <w:szCs w:val="20"/>
        </w:rPr>
      </w:pPr>
    </w:p>
    <w:p w:rsidR="00B76606" w:rsidRDefault="00B76606" w:rsidP="006D22A6">
      <w:pPr>
        <w:jc w:val="both"/>
        <w:rPr>
          <w:rFonts w:ascii="Tahoma" w:hAnsi="Tahoma" w:cs="Tahoma"/>
          <w:b/>
          <w:sz w:val="20"/>
          <w:szCs w:val="20"/>
        </w:rPr>
      </w:pPr>
    </w:p>
    <w:p w:rsidR="00B76606" w:rsidRDefault="00B76606" w:rsidP="006D22A6"/>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both"/>
        <w:rPr>
          <w:rFonts w:ascii="Tahoma" w:hAnsi="Tahoma" w:cs="Tahoma"/>
          <w:b/>
          <w:sz w:val="20"/>
          <w:szCs w:val="20"/>
          <w:lang w:val="sr-Cyrl-CS"/>
        </w:rPr>
      </w:pPr>
    </w:p>
    <w:p w:rsidR="00B76606" w:rsidRDefault="00B76606" w:rsidP="006D22A6">
      <w:pPr>
        <w:jc w:val="center"/>
        <w:rPr>
          <w:rFonts w:ascii="Tahoma" w:hAnsi="Tahoma" w:cs="Tahoma"/>
          <w:b/>
          <w:sz w:val="20"/>
          <w:szCs w:val="20"/>
          <w:lang w:val="sr-Cyrl-CS"/>
        </w:rPr>
      </w:pPr>
      <w:r>
        <w:rPr>
          <w:rFonts w:ascii="Tahoma" w:hAnsi="Tahoma" w:cs="Tahoma"/>
          <w:b/>
          <w:sz w:val="20"/>
          <w:szCs w:val="20"/>
          <w:lang w:val="sr-Cyrl-CS"/>
        </w:rPr>
        <w:t>О б р а з л о ж е њ е</w:t>
      </w:r>
    </w:p>
    <w:p w:rsidR="00B76606" w:rsidRDefault="00B76606" w:rsidP="006D22A6">
      <w:pPr>
        <w:jc w:val="center"/>
        <w:rPr>
          <w:rFonts w:ascii="Tahoma" w:hAnsi="Tahoma" w:cs="Tahoma"/>
          <w:b/>
          <w:sz w:val="20"/>
          <w:szCs w:val="20"/>
          <w:lang w:val="sr-Cyrl-CS"/>
        </w:rPr>
      </w:pPr>
    </w:p>
    <w:p w:rsidR="00B76606" w:rsidRDefault="00B76606" w:rsidP="006D22A6">
      <w:pPr>
        <w:jc w:val="both"/>
        <w:rPr>
          <w:rFonts w:ascii="Tahoma" w:hAnsi="Tahoma" w:cs="Tahoma"/>
          <w:sz w:val="20"/>
          <w:szCs w:val="20"/>
          <w:lang w:val="sr-Cyrl-CS"/>
        </w:rPr>
      </w:pPr>
      <w:r>
        <w:rPr>
          <w:rFonts w:ascii="Tahoma" w:hAnsi="Tahoma" w:cs="Tahoma"/>
          <w:sz w:val="20"/>
          <w:szCs w:val="20"/>
          <w:lang w:val="sr-Cyrl-CS"/>
        </w:rPr>
        <w:tab/>
        <w:t xml:space="preserve">Према одредби члана 41. и члана 42. став 1, 2, 5. и 6 Закона о култури, председника и чланове управног одбора установе именује и разрешава оснивач. Управни одбор има најмање три члана. Од укупног броја чланова, највише једна трећина чланова управног одбора именује се из реда запослених у установи, на предлог репрезентативног синдиката установе, а уколико не постоји репрезентативни синдикат, на предлог већине запослених. Најмање један од чланова управног одбора из реда запослених мора да буде из реда носилаца основне, тј.програмске делатности. Чланови управног одбора именују се на период од четири године. </w:t>
      </w:r>
    </w:p>
    <w:p w:rsidR="00B76606" w:rsidRDefault="00B76606" w:rsidP="006D22A6">
      <w:pPr>
        <w:jc w:val="center"/>
        <w:rPr>
          <w:rFonts w:ascii="Tahoma" w:hAnsi="Tahoma" w:cs="Tahoma"/>
          <w:b/>
          <w:sz w:val="20"/>
          <w:szCs w:val="20"/>
          <w:lang w:val="sr-Cyrl-CS"/>
        </w:rPr>
      </w:pPr>
    </w:p>
    <w:p w:rsidR="00B76606" w:rsidRDefault="00B76606" w:rsidP="006D22A6">
      <w:pPr>
        <w:jc w:val="both"/>
        <w:rPr>
          <w:rFonts w:ascii="Tahoma" w:hAnsi="Tahoma" w:cs="Tahoma"/>
          <w:sz w:val="20"/>
          <w:szCs w:val="20"/>
          <w:lang w:val="sr-Cyrl-CS"/>
        </w:rPr>
      </w:pPr>
      <w:r>
        <w:rPr>
          <w:rFonts w:ascii="Tahoma" w:hAnsi="Tahoma" w:cs="Tahoma"/>
          <w:sz w:val="20"/>
          <w:szCs w:val="20"/>
          <w:lang w:val="sr-Cyrl-CS"/>
        </w:rPr>
        <w:tab/>
        <w:t>У складу са поменутом регулативом, Комисија за мандатно-имунитетска и административна питања и избор и именовање Скупштине града Врања,  сходно овлашћењима из одредбе чл. 51. ст. 1. тач. 2. Пословника Скупштине града Врања („Службени гласник града Врања“, број 3/17-пречишћен текст), утврдила је предлог акта о именовању новог члана Управног одбора Јавне установе- Школа анимираног филма у Врању на место Милоша Костића, дипл.правника из Врања, којем је престала дужност члана Управног одбора ове јавне установе пре истека времена на које је именован, подношењем писане оставке</w:t>
      </w:r>
    </w:p>
    <w:p w:rsidR="00B76606" w:rsidRDefault="00B76606" w:rsidP="006D22A6"/>
    <w:p w:rsidR="00B76606" w:rsidRDefault="00B76606"/>
    <w:sectPr w:rsidR="00B76606"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22A6"/>
    <w:rsid w:val="00163799"/>
    <w:rsid w:val="001F2479"/>
    <w:rsid w:val="0029298C"/>
    <w:rsid w:val="002C5866"/>
    <w:rsid w:val="002E7730"/>
    <w:rsid w:val="0045768A"/>
    <w:rsid w:val="006D22A6"/>
    <w:rsid w:val="00731A1B"/>
    <w:rsid w:val="00762C5E"/>
    <w:rsid w:val="00837287"/>
    <w:rsid w:val="00862CAB"/>
    <w:rsid w:val="008701CE"/>
    <w:rsid w:val="00885B0B"/>
    <w:rsid w:val="008B2732"/>
    <w:rsid w:val="00A84542"/>
    <w:rsid w:val="00B76606"/>
    <w:rsid w:val="00B8260D"/>
    <w:rsid w:val="00C53721"/>
    <w:rsid w:val="00DA1911"/>
    <w:rsid w:val="00EB2D91"/>
    <w:rsid w:val="00EB3D6E"/>
    <w:rsid w:val="00EF339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2A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9211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2</Pages>
  <Words>453</Words>
  <Characters>2585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ljstojanovic</dc:creator>
  <cp:keywords/>
  <dc:description/>
  <cp:lastModifiedBy>sdjokovic</cp:lastModifiedBy>
  <cp:revision>7</cp:revision>
  <cp:lastPrinted>2017-05-22T08:20:00Z</cp:lastPrinted>
  <dcterms:created xsi:type="dcterms:W3CDTF">2017-05-03T07:05:00Z</dcterms:created>
  <dcterms:modified xsi:type="dcterms:W3CDTF">2017-05-22T08:23:00Z</dcterms:modified>
</cp:coreProperties>
</file>